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298E" w14:textId="77777777" w:rsidR="00EB2598" w:rsidRDefault="00EB2598" w:rsidP="000F1535">
      <w:pPr>
        <w:jc w:val="right"/>
        <w:rPr>
          <w:rFonts w:ascii="Segoe UI" w:hAnsi="Segoe UI" w:cs="Segoe UI"/>
          <w:i/>
          <w:sz w:val="20"/>
        </w:rPr>
      </w:pPr>
      <w:bookmarkStart w:id="0" w:name="_Toc386554796"/>
    </w:p>
    <w:p w14:paraId="55879539" w14:textId="1ECA3819" w:rsidR="000F1535" w:rsidRPr="000F1535" w:rsidRDefault="000F1535" w:rsidP="000F1535">
      <w:pPr>
        <w:jc w:val="right"/>
        <w:rPr>
          <w:rFonts w:ascii="Segoe UI" w:hAnsi="Segoe UI" w:cs="Segoe UI"/>
          <w:i/>
          <w:sz w:val="20"/>
        </w:rPr>
      </w:pPr>
    </w:p>
    <w:p w14:paraId="4D7498E1" w14:textId="77777777" w:rsidR="005636E2" w:rsidRPr="000F1535" w:rsidRDefault="005636E2" w:rsidP="000F1535">
      <w:pPr>
        <w:jc w:val="right"/>
        <w:rPr>
          <w:rFonts w:ascii="Segoe UI" w:hAnsi="Segoe UI" w:cs="Segoe UI"/>
          <w:szCs w:val="28"/>
        </w:rPr>
      </w:pPr>
      <w:bookmarkStart w:id="1" w:name="_GoBack"/>
    </w:p>
    <w:bookmarkEnd w:id="1"/>
    <w:p w14:paraId="0D19BC2B" w14:textId="77777777" w:rsidR="00D57E01" w:rsidRDefault="00D57E01" w:rsidP="00D57E01">
      <w:pPr>
        <w:jc w:val="center"/>
        <w:rPr>
          <w:rFonts w:ascii="Segoe UI" w:hAnsi="Segoe UI" w:cs="Segoe UI"/>
          <w:b/>
          <w:i/>
          <w:szCs w:val="28"/>
        </w:rPr>
      </w:pPr>
      <w:r w:rsidRPr="000F1535">
        <w:rPr>
          <w:rFonts w:ascii="Segoe UI" w:hAnsi="Segoe UI" w:cs="Segoe UI"/>
          <w:b/>
          <w:szCs w:val="28"/>
        </w:rPr>
        <w:t xml:space="preserve">Čestné prohlášení žadatele o podporu v režimu </w:t>
      </w:r>
      <w:r w:rsidRPr="000F1535">
        <w:rPr>
          <w:rFonts w:ascii="Segoe UI" w:hAnsi="Segoe UI" w:cs="Segoe UI"/>
          <w:b/>
          <w:i/>
          <w:szCs w:val="28"/>
        </w:rPr>
        <w:t>de minimis</w:t>
      </w:r>
      <w:bookmarkEnd w:id="0"/>
    </w:p>
    <w:p w14:paraId="2F547B97" w14:textId="77777777" w:rsidR="005B08D8" w:rsidRPr="005B08D8" w:rsidRDefault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9"/>
      </w:tblGrid>
      <w:tr w:rsidR="00D57E01" w:rsidRPr="00DC61EA" w14:paraId="6C85D579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7160BA6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03C9B733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44F592E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55B7AC4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01819C2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1DFDC06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31D2695" w14:textId="77777777" w:rsidR="00D57E01" w:rsidRPr="00DC61EA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205E0483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408A222" w14:textId="77777777" w:rsidR="00C364F2" w:rsidRPr="00F718B4" w:rsidRDefault="00C364F2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jako účetní období používá</w:t>
      </w:r>
    </w:p>
    <w:p w14:paraId="2A409E90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14:paraId="0C0FB43C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14:paraId="518224EF" w14:textId="77777777" w:rsidR="00D836CD" w:rsidRPr="00DC61EA" w:rsidRDefault="00D836CD" w:rsidP="00332F08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14:paraId="08CFB513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="00D836CD" w:rsidRPr="00DC61EA">
        <w:rPr>
          <w:rFonts w:ascii="Segoe UI" w:hAnsi="Segoe UI" w:cs="Segoe UI"/>
          <w:sz w:val="20"/>
        </w:rPr>
        <w:t>během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="00D836CD" w:rsidRPr="00DC61EA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b/>
          <w:sz w:val="20"/>
        </w:rPr>
        <w:t xml:space="preserve">došlo k přechodu z kalendářního roku na </w:t>
      </w:r>
      <w:r w:rsidR="00677D4C" w:rsidRPr="00DC61EA">
        <w:rPr>
          <w:rFonts w:ascii="Segoe UI" w:hAnsi="Segoe UI" w:cs="Segoe UI"/>
          <w:b/>
          <w:sz w:val="20"/>
        </w:rPr>
        <w:t xml:space="preserve">rok </w:t>
      </w:r>
      <w:r w:rsidR="00D836CD" w:rsidRPr="00DC61EA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="00D836CD" w:rsidRPr="00DC61EA">
        <w:rPr>
          <w:rFonts w:ascii="Segoe UI" w:hAnsi="Segoe UI" w:cs="Segoe UI"/>
          <w:sz w:val="20"/>
        </w:rPr>
        <w:t>tuto skutečnost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="00D836CD" w:rsidRPr="00DC61EA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="00D836CD" w:rsidRPr="00DC61EA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="00D836CD" w:rsidRPr="00DC61EA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="00D836CD" w:rsidRPr="00DC61EA">
        <w:rPr>
          <w:rFonts w:ascii="Segoe UI" w:hAnsi="Segoe UI" w:cs="Segoe UI"/>
          <w:sz w:val="20"/>
        </w:rPr>
        <w:t>ita</w:t>
      </w:r>
      <w:r w:rsidR="0008578E" w:rsidRPr="00DC61EA">
        <w:rPr>
          <w:rFonts w:ascii="Segoe UI" w:hAnsi="Segoe UI" w:cs="Segoe UI"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(</w:t>
      </w:r>
      <w:r w:rsidR="00EE5517" w:rsidRPr="00DC61EA">
        <w:rPr>
          <w:rFonts w:ascii="Segoe UI" w:hAnsi="Segoe UI" w:cs="Segoe UI"/>
          <w:i/>
          <w:sz w:val="20"/>
        </w:rPr>
        <w:t>na</w:t>
      </w:r>
      <w:r w:rsidR="0008578E" w:rsidRPr="00DC61EA">
        <w:rPr>
          <w:rFonts w:ascii="Segoe UI" w:hAnsi="Segoe UI" w:cs="Segoe UI"/>
          <w:i/>
          <w:sz w:val="20"/>
        </w:rPr>
        <w:t>př.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2012 - 31.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3.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2013;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2013 - 31.</w:t>
      </w:r>
      <w:r w:rsidR="00B34AF4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12.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2013)</w:t>
      </w:r>
      <w:r w:rsidRPr="00DC61EA">
        <w:rPr>
          <w:rFonts w:ascii="Segoe UI" w:hAnsi="Segoe UI" w:cs="Segoe UI"/>
          <w:sz w:val="20"/>
        </w:rPr>
        <w:t>:</w:t>
      </w:r>
    </w:p>
    <w:p w14:paraId="236261FC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14:paraId="1055D059" w14:textId="77777777" w:rsidR="005C5A1C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Podniky</w:t>
      </w:r>
      <w:r w:rsidR="005C5A1C" w:rsidRPr="00636EC8">
        <w:rPr>
          <w:rStyle w:val="Znakapoznpodarou"/>
          <w:rFonts w:ascii="Segoe UI" w:hAnsi="Segoe UI" w:cs="Segoe UI"/>
          <w:b/>
          <w:bCs/>
          <w:sz w:val="20"/>
        </w:rPr>
        <w:footnoteReference w:id="1"/>
      </w:r>
      <w:r w:rsidRPr="00F718B4">
        <w:rPr>
          <w:rFonts w:ascii="Segoe UI" w:hAnsi="Segoe UI" w:cs="Segoe UI"/>
          <w:b/>
          <w:sz w:val="22"/>
        </w:rPr>
        <w:t xml:space="preserve"> </w:t>
      </w:r>
      <w:r w:rsidR="00547D86" w:rsidRPr="00F718B4">
        <w:rPr>
          <w:rFonts w:ascii="Segoe UI" w:hAnsi="Segoe UI" w:cs="Segoe UI"/>
          <w:b/>
          <w:sz w:val="22"/>
        </w:rPr>
        <w:t>pro</w:t>
      </w:r>
      <w:r w:rsidRPr="00F718B4">
        <w:rPr>
          <w:rFonts w:ascii="Segoe UI" w:hAnsi="Segoe UI" w:cs="Segoe UI"/>
          <w:b/>
          <w:sz w:val="22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DC61EA" w14:paraId="559CF345" w14:textId="77777777" w:rsidTr="00D57E01">
        <w:trPr>
          <w:trHeight w:val="3881"/>
        </w:trPr>
        <w:tc>
          <w:tcPr>
            <w:tcW w:w="9438" w:type="dxa"/>
          </w:tcPr>
          <w:p w14:paraId="4726AAF7" w14:textId="77777777" w:rsidR="00D57E01" w:rsidRPr="00DC61EA" w:rsidRDefault="00D57E01" w:rsidP="00D57E01">
            <w:pPr>
              <w:spacing w:before="24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3179AE4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241EDC5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4EF8B31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35FAD13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72383737" w14:textId="77777777" w:rsidR="00053A5A" w:rsidRPr="00DC61EA" w:rsidRDefault="00053A5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71AB20D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14:paraId="4D175BE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142E7721" w14:textId="77777777" w:rsidR="00D57E01" w:rsidRPr="00DC61EA" w:rsidRDefault="00D57E01" w:rsidP="008A3C3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="008F7272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="008F7272" w:rsidRPr="00DC61EA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istrech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DC61E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14:paraId="012D8672" w14:textId="77777777" w:rsidR="000F1535" w:rsidRPr="00DC61EA" w:rsidRDefault="000F1535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4A8B77DD" w14:textId="77777777" w:rsidR="00D57E01" w:rsidRPr="00DC61EA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14:paraId="638238D1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15CAA5EF" w14:textId="77777777" w:rsidR="00D57E01" w:rsidRDefault="00D57E01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p w14:paraId="1A4C8CE8" w14:textId="77777777" w:rsidR="005B08D8" w:rsidRDefault="005B08D8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14:paraId="05C653E9" w14:textId="77777777" w:rsidR="005B08D8" w:rsidRPr="00DC61EA" w:rsidRDefault="005B08D8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0"/>
        <w:gridCol w:w="2210"/>
      </w:tblGrid>
      <w:tr w:rsidR="00D57E01" w:rsidRPr="00DC61EA" w14:paraId="39736CF8" w14:textId="77777777" w:rsidTr="00501D79">
        <w:trPr>
          <w:trHeight w:val="279"/>
        </w:trPr>
        <w:tc>
          <w:tcPr>
            <w:tcW w:w="3510" w:type="dxa"/>
          </w:tcPr>
          <w:p w14:paraId="248DCAE4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6EAD5DF9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0BFB0ECC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40DE9BC4" w14:textId="77777777" w:rsidTr="00326362">
        <w:tc>
          <w:tcPr>
            <w:tcW w:w="3510" w:type="dxa"/>
          </w:tcPr>
          <w:p w14:paraId="1C283D2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4EBF2A4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16C5E49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A342EDA" w14:textId="77777777" w:rsidTr="00326362">
        <w:tc>
          <w:tcPr>
            <w:tcW w:w="3510" w:type="dxa"/>
          </w:tcPr>
          <w:p w14:paraId="370A892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2A3CFDB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00DEB0E0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28F9052" w14:textId="77777777" w:rsidTr="00326362">
        <w:tc>
          <w:tcPr>
            <w:tcW w:w="3510" w:type="dxa"/>
          </w:tcPr>
          <w:p w14:paraId="3EF66B3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0E7BF25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440C2FB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9004C2" w:rsidRPr="00DC61EA" w14:paraId="08B8995C" w14:textId="77777777" w:rsidTr="00326362">
        <w:tc>
          <w:tcPr>
            <w:tcW w:w="3510" w:type="dxa"/>
          </w:tcPr>
          <w:p w14:paraId="78A05188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3964D401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6C25FF1B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426AE3EA" w14:textId="77777777" w:rsidTr="00326362">
        <w:tc>
          <w:tcPr>
            <w:tcW w:w="3510" w:type="dxa"/>
          </w:tcPr>
          <w:p w14:paraId="2CE01D4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2CD0629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516247D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9B65590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02FD28B8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450FBF2F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08264B97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</w:t>
      </w:r>
      <w:proofErr w:type="spellStart"/>
      <w:r w:rsidR="009E496A" w:rsidRPr="00DC61EA">
        <w:rPr>
          <w:rFonts w:ascii="Segoe UI" w:hAnsi="Segoe UI" w:cs="Segoe UI"/>
          <w:bCs/>
          <w:sz w:val="20"/>
        </w:rPr>
        <w:t>ých</w:t>
      </w:r>
      <w:proofErr w:type="spellEnd"/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p w14:paraId="402E9E59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DC61EA" w14:paraId="1F1D7556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77D828A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0505C98B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4A11921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188A192A" w14:textId="77777777" w:rsidTr="00D57E01">
        <w:tc>
          <w:tcPr>
            <w:tcW w:w="3510" w:type="dxa"/>
          </w:tcPr>
          <w:p w14:paraId="482B31F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3C27D24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5EB9CA1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5395297" w14:textId="77777777" w:rsidTr="00D57E01">
        <w:tc>
          <w:tcPr>
            <w:tcW w:w="3510" w:type="dxa"/>
          </w:tcPr>
          <w:p w14:paraId="04F4271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258B839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74448F4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71CD66" w14:textId="77777777" w:rsidTr="00D57E01">
        <w:tc>
          <w:tcPr>
            <w:tcW w:w="3510" w:type="dxa"/>
          </w:tcPr>
          <w:p w14:paraId="03221C8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4EAD77A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6FD4313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74F45C8" w14:textId="77777777" w:rsidTr="00D57E01">
        <w:tc>
          <w:tcPr>
            <w:tcW w:w="3510" w:type="dxa"/>
          </w:tcPr>
          <w:p w14:paraId="3AE18C9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79DC0C3E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09CEA2F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734F841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14:paraId="66248CFC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14:paraId="2341824E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14:paraId="2330AD40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14:paraId="1D732B98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665C3AA9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B435A6E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p w14:paraId="61F12386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DC61EA" w14:paraId="4022BEC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7AECA55E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90F13F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4A83DF85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6FCE7278" w14:textId="77777777" w:rsidTr="00D57E01">
        <w:trPr>
          <w:trHeight w:val="308"/>
        </w:trPr>
        <w:tc>
          <w:tcPr>
            <w:tcW w:w="3510" w:type="dxa"/>
          </w:tcPr>
          <w:p w14:paraId="0FFE448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2898575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775AC1E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5E0A499F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14:paraId="4BB7457B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14:paraId="50F16F07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D57E01" w:rsidRPr="00DC61EA" w14:paraId="4274C200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593D363C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C567BB5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3CD49569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2318C1C0" w14:textId="77777777" w:rsidTr="00D57E01">
        <w:tc>
          <w:tcPr>
            <w:tcW w:w="2093" w:type="dxa"/>
          </w:tcPr>
          <w:p w14:paraId="1443403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30312A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57EFBC5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96B448F" w14:textId="77777777" w:rsidTr="00D57E01">
        <w:tc>
          <w:tcPr>
            <w:tcW w:w="2093" w:type="dxa"/>
          </w:tcPr>
          <w:p w14:paraId="07CDB76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A02677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49478FF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49BA1A" w14:textId="77777777" w:rsidTr="00D57E01">
        <w:tc>
          <w:tcPr>
            <w:tcW w:w="2093" w:type="dxa"/>
          </w:tcPr>
          <w:p w14:paraId="0331FA8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2F64684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A00585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F94F591" w14:textId="77777777" w:rsidTr="00D57E01">
        <w:tc>
          <w:tcPr>
            <w:tcW w:w="2093" w:type="dxa"/>
          </w:tcPr>
          <w:p w14:paraId="39754FA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647CF20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85E2A9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509D882D" w14:textId="77777777" w:rsidR="00F718B4" w:rsidRDefault="00F718B4" w:rsidP="00D57E01">
      <w:pPr>
        <w:rPr>
          <w:rFonts w:ascii="Segoe UI" w:hAnsi="Segoe UI" w:cs="Segoe UI"/>
          <w:bCs/>
          <w:sz w:val="20"/>
        </w:rPr>
      </w:pPr>
    </w:p>
    <w:p w14:paraId="467E11A5" w14:textId="77777777" w:rsidR="005B08D8" w:rsidRPr="00DC61EA" w:rsidRDefault="005B08D8" w:rsidP="00D57E01">
      <w:pPr>
        <w:rPr>
          <w:rFonts w:ascii="Segoe UI" w:hAnsi="Segoe UI" w:cs="Segoe UI"/>
          <w:bCs/>
          <w:sz w:val="20"/>
        </w:rPr>
      </w:pPr>
    </w:p>
    <w:p w14:paraId="6D77C4F9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 rozdě</w:t>
      </w:r>
      <w:r w:rsidR="000114EA" w:rsidRPr="00DC61EA">
        <w:rPr>
          <w:rFonts w:ascii="Segoe UI" w:hAnsi="Segoe UI" w:cs="Segoe UI"/>
          <w:bCs/>
          <w:sz w:val="20"/>
        </w:rPr>
        <w:t>lení podniků</w:t>
      </w:r>
    </w:p>
    <w:p w14:paraId="26CC8316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="000114EA" w:rsidRPr="00DC61EA">
        <w:rPr>
          <w:rFonts w:ascii="Segoe UI" w:hAnsi="Segoe UI" w:cs="Segoe UI"/>
          <w:bCs/>
          <w:sz w:val="20"/>
        </w:rPr>
        <w:t>již</w:t>
      </w:r>
      <w:r w:rsidR="000114EA"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14:paraId="0ECDBBEF" w14:textId="77777777" w:rsidR="005636E2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14:paraId="05AF8A9B" w14:textId="77777777" w:rsidR="000928CB" w:rsidRPr="00F718B4" w:rsidRDefault="000928CB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3A651A6D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53B39154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0C148E">
        <w:rPr>
          <w:rFonts w:ascii="Segoe UI" w:hAnsi="Segoe UI" w:cs="Segoe UI"/>
          <w:b/>
          <w:bCs/>
          <w:sz w:val="20"/>
        </w:rPr>
      </w:r>
      <w:r w:rsidR="000C148E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p w14:paraId="2ADB132B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5636E2" w:rsidRPr="00DC61EA" w14:paraId="217478CF" w14:textId="77777777" w:rsidTr="008A6EBA">
        <w:trPr>
          <w:trHeight w:val="279"/>
        </w:trPr>
        <w:tc>
          <w:tcPr>
            <w:tcW w:w="2093" w:type="dxa"/>
            <w:vAlign w:val="center"/>
          </w:tcPr>
          <w:p w14:paraId="317B0F52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59078731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10DA4ACE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0AE5EE27" w14:textId="77777777" w:rsidTr="008A6EBA">
        <w:tc>
          <w:tcPr>
            <w:tcW w:w="2093" w:type="dxa"/>
          </w:tcPr>
          <w:p w14:paraId="0C4B6AFA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4453C120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5C24CD5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1001469C" w14:textId="77777777" w:rsidTr="008A6EBA">
        <w:tc>
          <w:tcPr>
            <w:tcW w:w="2093" w:type="dxa"/>
          </w:tcPr>
          <w:p w14:paraId="31EE117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15206D5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180EEF5B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0263C1B8" w14:textId="77777777" w:rsidTr="008A6EBA">
        <w:tc>
          <w:tcPr>
            <w:tcW w:w="2093" w:type="dxa"/>
          </w:tcPr>
          <w:p w14:paraId="1BFE8C4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0F57CC05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63AA1F3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71B13D83" w14:textId="77777777" w:rsidTr="008A6EBA">
        <w:tc>
          <w:tcPr>
            <w:tcW w:w="2093" w:type="dxa"/>
          </w:tcPr>
          <w:p w14:paraId="480B6C89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94FA28E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7F1C09CF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791B969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níže svým podpisem</w:t>
      </w:r>
    </w:p>
    <w:p w14:paraId="6C82BD7E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6EAC8E7F" w14:textId="77777777" w:rsidR="00D57E01" w:rsidRPr="00DC61EA" w:rsidRDefault="00D57E01" w:rsidP="00D57E01">
      <w:pPr>
        <w:pStyle w:val="Odstavecseseznamem"/>
        <w:ind w:left="284"/>
        <w:rPr>
          <w:rFonts w:ascii="Segoe UI" w:hAnsi="Segoe UI" w:cs="Segoe UI"/>
          <w:sz w:val="20"/>
        </w:rPr>
      </w:pPr>
    </w:p>
    <w:p w14:paraId="6CE38490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C61EA">
        <w:rPr>
          <w:rFonts w:ascii="Segoe UI" w:hAnsi="Segoe UI" w:cs="Segoe UI"/>
          <w:i/>
          <w:sz w:val="20"/>
        </w:rPr>
        <w:t>de minimis</w:t>
      </w:r>
      <w:r w:rsidRPr="00DC61EA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14:paraId="6F616DD6" w14:textId="77777777" w:rsidR="00D57E01" w:rsidRPr="00DC61EA" w:rsidRDefault="00D57E01" w:rsidP="005F2CCF">
      <w:pPr>
        <w:pStyle w:val="Odstavecseseznamem"/>
        <w:tabs>
          <w:tab w:val="left" w:pos="2445"/>
        </w:tabs>
        <w:ind w:left="284"/>
        <w:rPr>
          <w:rFonts w:ascii="Segoe UI" w:hAnsi="Segoe UI" w:cs="Segoe UI"/>
          <w:sz w:val="20"/>
        </w:rPr>
      </w:pPr>
    </w:p>
    <w:p w14:paraId="07BFAFBE" w14:textId="77777777" w:rsidR="00400DC3" w:rsidRPr="00DC61EA" w:rsidRDefault="00400DC3" w:rsidP="00400DC3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A831E6">
        <w:rPr>
          <w:rFonts w:ascii="Segoe UI" w:hAnsi="Segoe UI" w:cs="Segoe UI"/>
          <w:sz w:val="20"/>
        </w:rPr>
        <w:t>bere na vědomí zpracovávání svých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a zákona č. 110/2019, o zpracování osobních údajů za účelem evidence podpor malého rozsahu v souladu se zákonem č. 215/2004 Sb., o úpravě některých vztahů v oblasti veřejné podpory a o změně zákona o podpoře výzkumu a vývoje, ve znění p. p. Správcem je Ministerstvo životního prostředí ČR pro všechny údaje obsažené v tomto prohlášení, a to po celou dobu 10 let ode dne podepsání tohoto prohlášení. Zároveň si je žadatel vědom svých práv dle Obecné</w:t>
      </w:r>
      <w:r>
        <w:rPr>
          <w:rFonts w:ascii="Segoe UI" w:hAnsi="Segoe UI" w:cs="Segoe UI"/>
          <w:sz w:val="20"/>
        </w:rPr>
        <w:t>ho</w:t>
      </w:r>
      <w:r w:rsidRPr="00A831E6">
        <w:rPr>
          <w:rFonts w:ascii="Segoe UI" w:hAnsi="Segoe UI" w:cs="Segoe UI"/>
          <w:sz w:val="20"/>
        </w:rPr>
        <w:t xml:space="preserve"> nařízení o ochraně osobních údajů. Více informací je uvedeno zde: </w:t>
      </w:r>
      <w:hyperlink r:id="rId8" w:history="1">
        <w:r w:rsidRPr="005A667F">
          <w:rPr>
            <w:rStyle w:val="Hypertextovodkaz"/>
            <w:rFonts w:ascii="Segoe UI" w:hAnsi="Segoe UI" w:cs="Segoe UI"/>
            <w:sz w:val="20"/>
          </w:rPr>
          <w:t>https://www.mzp.cz/cz/ochrana_osobnich_udaju</w:t>
        </w:r>
      </w:hyperlink>
      <w:r w:rsidRPr="000217C2">
        <w:rPr>
          <w:rFonts w:ascii="Segoe UI" w:hAnsi="Segoe UI" w:cs="Segoe UI"/>
          <w:sz w:val="20"/>
        </w:rPr>
        <w:t>.</w:t>
      </w:r>
    </w:p>
    <w:p w14:paraId="5FC5CF62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42B1C7C1" w14:textId="77777777" w:rsidR="00C364F2" w:rsidRPr="00DC61EA" w:rsidRDefault="00C364F2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5DBFA6A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1932" w14:textId="77777777" w:rsidR="00D57E01" w:rsidRPr="00DC61EA" w:rsidRDefault="00D57E01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8641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E04806E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D57E01" w:rsidRPr="00DC61EA" w14:paraId="243C969B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C69DC7E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0B199385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11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AF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0BA4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581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998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6F3D0ABD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13D1E20F" w14:textId="77777777" w:rsidR="00756E25" w:rsidRPr="00DC61EA" w:rsidRDefault="00756E25">
      <w:pPr>
        <w:rPr>
          <w:rFonts w:ascii="Segoe UI" w:hAnsi="Segoe UI" w:cs="Segoe UI"/>
        </w:rPr>
      </w:pPr>
    </w:p>
    <w:sectPr w:rsidR="00756E25" w:rsidRPr="00DC61EA" w:rsidSect="00DB1C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FB6E6" w14:textId="77777777" w:rsidR="00DB1C34" w:rsidRDefault="00DB1C34" w:rsidP="00D57E01">
      <w:r>
        <w:separator/>
      </w:r>
    </w:p>
  </w:endnote>
  <w:endnote w:type="continuationSeparator" w:id="0">
    <w:p w14:paraId="788A4B80" w14:textId="77777777" w:rsidR="00DB1C34" w:rsidRDefault="00DB1C34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81F41" w14:textId="77777777" w:rsidR="005B08D8" w:rsidRPr="00D47481" w:rsidRDefault="00B52ADD" w:rsidP="005B08D8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E2C283" wp14:editId="614D02FD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3" name="Obrázek 67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7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5B08D8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37765A">
      <w:rPr>
        <w:rStyle w:val="slostrnky"/>
        <w:b/>
        <w:noProof/>
        <w:color w:val="808080" w:themeColor="background1" w:themeShade="80"/>
        <w:sz w:val="16"/>
      </w:rPr>
      <w:t>2</w: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5B08D8" w:rsidRPr="00D47481">
      <w:rPr>
        <w:rStyle w:val="slostrnky"/>
        <w:b/>
        <w:color w:val="808080" w:themeColor="background1" w:themeShade="80"/>
        <w:sz w:val="16"/>
      </w:rPr>
      <w:t>/</w: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5B08D8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37765A">
      <w:rPr>
        <w:rStyle w:val="slostrnky"/>
        <w:b/>
        <w:noProof/>
        <w:color w:val="808080" w:themeColor="background1" w:themeShade="80"/>
        <w:sz w:val="16"/>
      </w:rPr>
      <w:t>3</w:t>
    </w:r>
    <w:r w:rsidR="005B08D8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446F2" w14:textId="77777777" w:rsidR="000F1535" w:rsidRPr="00D47481" w:rsidRDefault="00B52ADD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AAB74" wp14:editId="6B60354A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9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1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0F1535" w:rsidRPr="00D47481">
      <w:rPr>
        <w:rStyle w:val="slostrnky"/>
        <w:b/>
        <w:color w:val="808080" w:themeColor="background1" w:themeShade="80"/>
        <w:sz w:val="16"/>
      </w:rPr>
      <w:t>/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3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D9286" w14:textId="77777777" w:rsidR="00DB1C34" w:rsidRDefault="00DB1C34" w:rsidP="00D57E01">
      <w:r>
        <w:separator/>
      </w:r>
    </w:p>
  </w:footnote>
  <w:footnote w:type="continuationSeparator" w:id="0">
    <w:p w14:paraId="09055CA6" w14:textId="77777777" w:rsidR="00DB1C34" w:rsidRDefault="00DB1C34" w:rsidP="00D57E01">
      <w:r>
        <w:continuationSeparator/>
      </w:r>
    </w:p>
  </w:footnote>
  <w:footnote w:id="1">
    <w:p w14:paraId="64E941E8" w14:textId="77777777" w:rsidR="00021B88" w:rsidRDefault="005C5A1C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>Za podnik lze považovat podnikatele definovaného v zákoně č. 89/2012 Sb., občanský zákoník</w:t>
      </w:r>
      <w:r w:rsidR="00535D6B" w:rsidRPr="00F718B4">
        <w:rPr>
          <w:rFonts w:ascii="Segoe UI" w:hAnsi="Segoe UI" w:cs="Segoe UI"/>
          <w:sz w:val="18"/>
          <w:szCs w:val="18"/>
        </w:rPr>
        <w:t>.</w:t>
      </w:r>
    </w:p>
  </w:footnote>
  <w:footnote w:id="2">
    <w:p w14:paraId="63923C04" w14:textId="77777777" w:rsidR="00021B88" w:rsidRDefault="005C5A1C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F718B4">
        <w:rPr>
          <w:rFonts w:ascii="Segoe UI" w:hAnsi="Segoe UI" w:cs="Segoe UI"/>
          <w:i/>
          <w:sz w:val="18"/>
          <w:szCs w:val="18"/>
        </w:rPr>
        <w:t>de minimis</w:t>
      </w:r>
      <w:r w:rsidRPr="00F718B4">
        <w:rPr>
          <w:rFonts w:ascii="Segoe UI" w:hAnsi="Segoe UI" w:cs="Segoe UI"/>
          <w:sz w:val="18"/>
          <w:szCs w:val="18"/>
        </w:rPr>
        <w:t>.</w:t>
      </w:r>
    </w:p>
  </w:footnote>
  <w:footnote w:id="3">
    <w:p w14:paraId="7C156461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62 zákona č. 125/2008 Sb., o</w:t>
      </w:r>
      <w:r w:rsidR="001848E4" w:rsidRPr="00F718B4">
        <w:rPr>
          <w:rFonts w:ascii="Segoe UI" w:hAnsi="Segoe UI" w:cs="Segoe UI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BB8D1E6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61</w:t>
      </w:r>
      <w:r w:rsidR="005F2CCF" w:rsidRPr="00F718B4">
        <w:rPr>
          <w:rFonts w:ascii="Segoe UI" w:hAnsi="Segoe UI" w:cs="Segoe UI"/>
          <w:sz w:val="18"/>
          <w:szCs w:val="18"/>
        </w:rPr>
        <w:t xml:space="preserve"> zákona č. 125/2008 Sb</w:t>
      </w:r>
      <w:r w:rsidR="001848E4" w:rsidRPr="00F718B4">
        <w:rPr>
          <w:rFonts w:ascii="Segoe UI" w:hAnsi="Segoe UI" w:cs="Segoe UI"/>
          <w:sz w:val="18"/>
          <w:szCs w:val="18"/>
        </w:rPr>
        <w:t>.</w:t>
      </w:r>
    </w:p>
  </w:footnote>
  <w:footnote w:id="5">
    <w:p w14:paraId="5C595DB6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243</w:t>
      </w:r>
      <w:r w:rsidR="005F2CCF" w:rsidRPr="00F718B4">
        <w:rPr>
          <w:rFonts w:ascii="Segoe UI" w:hAnsi="Segoe UI" w:cs="Segoe UI"/>
          <w:sz w:val="18"/>
          <w:szCs w:val="18"/>
        </w:rPr>
        <w:t xml:space="preserve"> zákona č. 125/2008 Sb</w:t>
      </w:r>
      <w:r w:rsidR="001848E4" w:rsidRPr="00F718B4">
        <w:rPr>
          <w:rFonts w:ascii="Segoe UI" w:hAnsi="Segoe UI" w:cs="Segoe UI"/>
          <w:sz w:val="18"/>
          <w:szCs w:val="18"/>
        </w:rPr>
        <w:t>.</w:t>
      </w:r>
    </w:p>
  </w:footnote>
  <w:footnote w:id="6">
    <w:p w14:paraId="6B6D044D" w14:textId="77777777" w:rsidR="00021B88" w:rsidRDefault="00D57E01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 xml:space="preserve">Pokud by na základě převzatých činností nebylo možné dříve poskytnuté podpory </w:t>
      </w:r>
      <w:r w:rsidRPr="00F718B4">
        <w:rPr>
          <w:rFonts w:ascii="Segoe UI" w:hAnsi="Segoe UI" w:cs="Segoe UI"/>
          <w:i/>
          <w:sz w:val="18"/>
          <w:szCs w:val="18"/>
        </w:rPr>
        <w:t>de minimis</w:t>
      </w:r>
      <w:r w:rsidRPr="00F718B4">
        <w:rPr>
          <w:rFonts w:ascii="Segoe UI" w:hAnsi="Segoe UI" w:cs="Segoe UI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D2191" w14:textId="570F97F1" w:rsidR="005B08D8" w:rsidRPr="005B08D8" w:rsidRDefault="000C148E">
    <w:pPr>
      <w:pStyle w:val="Zhlav"/>
      <w:rPr>
        <w:rFonts w:ascii="Segoe UI" w:hAnsi="Segoe UI" w:cs="Segoe UI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C44DBE9" wp14:editId="48B52793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5760720" cy="351790"/>
          <wp:effectExtent l="0" t="0" r="0" b="0"/>
          <wp:wrapTight wrapText="bothSides">
            <wp:wrapPolygon edited="0">
              <wp:start x="0" y="0"/>
              <wp:lineTo x="0" y="19884"/>
              <wp:lineTo x="21500" y="19884"/>
              <wp:lineTo x="2150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0EBC" w14:textId="77777777" w:rsidR="00702BF2" w:rsidRDefault="005224DE" w:rsidP="000F1535">
    <w:pPr>
      <w:pStyle w:val="Zhlav"/>
    </w:pPr>
    <w:r w:rsidRPr="00FC453C">
      <w:rPr>
        <w:noProof/>
      </w:rPr>
      <w:drawing>
        <wp:inline distT="0" distB="0" distL="0" distR="0" wp14:anchorId="62789739" wp14:editId="474E5473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2B80" w14:textId="77777777" w:rsidR="000F1535" w:rsidRPr="000F1535" w:rsidRDefault="000F1535" w:rsidP="000F1535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A7E"/>
    <w:multiLevelType w:val="hybridMultilevel"/>
    <w:tmpl w:val="BB4A866E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983A3A"/>
    <w:multiLevelType w:val="hybridMultilevel"/>
    <w:tmpl w:val="1BB2FD72"/>
    <w:lvl w:ilvl="0" w:tplc="3494A346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349EE"/>
    <w:multiLevelType w:val="hybridMultilevel"/>
    <w:tmpl w:val="54EE93CC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65E41830"/>
    <w:multiLevelType w:val="hybridMultilevel"/>
    <w:tmpl w:val="F66882E2"/>
    <w:lvl w:ilvl="0" w:tplc="22C2CB5A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A1684"/>
    <w:rsid w:val="000C148E"/>
    <w:rsid w:val="000D1F7F"/>
    <w:rsid w:val="000F1535"/>
    <w:rsid w:val="000F2A4D"/>
    <w:rsid w:val="00115830"/>
    <w:rsid w:val="00176C4F"/>
    <w:rsid w:val="00181950"/>
    <w:rsid w:val="00182F5A"/>
    <w:rsid w:val="001848E4"/>
    <w:rsid w:val="001A3E09"/>
    <w:rsid w:val="001B17D5"/>
    <w:rsid w:val="001C237D"/>
    <w:rsid w:val="001D2366"/>
    <w:rsid w:val="001F6606"/>
    <w:rsid w:val="0020562D"/>
    <w:rsid w:val="002069CD"/>
    <w:rsid w:val="00207407"/>
    <w:rsid w:val="00220714"/>
    <w:rsid w:val="00234585"/>
    <w:rsid w:val="00236FFF"/>
    <w:rsid w:val="00247787"/>
    <w:rsid w:val="002A0D11"/>
    <w:rsid w:val="002B73B3"/>
    <w:rsid w:val="002F2A1F"/>
    <w:rsid w:val="00326362"/>
    <w:rsid w:val="00332F08"/>
    <w:rsid w:val="00357B91"/>
    <w:rsid w:val="0037765A"/>
    <w:rsid w:val="003B1325"/>
    <w:rsid w:val="003C42F5"/>
    <w:rsid w:val="00400DC3"/>
    <w:rsid w:val="00405599"/>
    <w:rsid w:val="00437372"/>
    <w:rsid w:val="004460B7"/>
    <w:rsid w:val="004842AF"/>
    <w:rsid w:val="004A230B"/>
    <w:rsid w:val="004B463C"/>
    <w:rsid w:val="004B797B"/>
    <w:rsid w:val="00501D79"/>
    <w:rsid w:val="00516BCB"/>
    <w:rsid w:val="00520ED1"/>
    <w:rsid w:val="005224DE"/>
    <w:rsid w:val="00535D6B"/>
    <w:rsid w:val="00547D86"/>
    <w:rsid w:val="005636E2"/>
    <w:rsid w:val="005A333F"/>
    <w:rsid w:val="005B08D8"/>
    <w:rsid w:val="005C5A1C"/>
    <w:rsid w:val="005F1AA0"/>
    <w:rsid w:val="005F2CCF"/>
    <w:rsid w:val="005F35DF"/>
    <w:rsid w:val="0060508C"/>
    <w:rsid w:val="00624950"/>
    <w:rsid w:val="00636EC8"/>
    <w:rsid w:val="00677D4C"/>
    <w:rsid w:val="006D1FA3"/>
    <w:rsid w:val="006D5FCE"/>
    <w:rsid w:val="00702BF2"/>
    <w:rsid w:val="00756E25"/>
    <w:rsid w:val="007A5CA6"/>
    <w:rsid w:val="007C62A9"/>
    <w:rsid w:val="007E0C24"/>
    <w:rsid w:val="00813D27"/>
    <w:rsid w:val="00830DC4"/>
    <w:rsid w:val="008738E7"/>
    <w:rsid w:val="00883FE8"/>
    <w:rsid w:val="00893DB3"/>
    <w:rsid w:val="00897346"/>
    <w:rsid w:val="008A3C32"/>
    <w:rsid w:val="008A6EBA"/>
    <w:rsid w:val="008C4B94"/>
    <w:rsid w:val="008D55E6"/>
    <w:rsid w:val="008E2B4D"/>
    <w:rsid w:val="008F1532"/>
    <w:rsid w:val="008F7272"/>
    <w:rsid w:val="009004C2"/>
    <w:rsid w:val="00943E16"/>
    <w:rsid w:val="00955763"/>
    <w:rsid w:val="009624C7"/>
    <w:rsid w:val="00963D5B"/>
    <w:rsid w:val="009661A5"/>
    <w:rsid w:val="009B44E4"/>
    <w:rsid w:val="009E4774"/>
    <w:rsid w:val="009E496A"/>
    <w:rsid w:val="009F7322"/>
    <w:rsid w:val="00A04E58"/>
    <w:rsid w:val="00A322FE"/>
    <w:rsid w:val="00A72A7D"/>
    <w:rsid w:val="00A732BC"/>
    <w:rsid w:val="00A9330E"/>
    <w:rsid w:val="00A9771F"/>
    <w:rsid w:val="00B11BFE"/>
    <w:rsid w:val="00B34AF4"/>
    <w:rsid w:val="00B52ADD"/>
    <w:rsid w:val="00B53088"/>
    <w:rsid w:val="00B5783F"/>
    <w:rsid w:val="00B65499"/>
    <w:rsid w:val="00BA27C7"/>
    <w:rsid w:val="00BF3BD6"/>
    <w:rsid w:val="00C06AC3"/>
    <w:rsid w:val="00C329A3"/>
    <w:rsid w:val="00C364F2"/>
    <w:rsid w:val="00C534BE"/>
    <w:rsid w:val="00CA42E4"/>
    <w:rsid w:val="00CD49EE"/>
    <w:rsid w:val="00D26F9E"/>
    <w:rsid w:val="00D43099"/>
    <w:rsid w:val="00D47481"/>
    <w:rsid w:val="00D50B80"/>
    <w:rsid w:val="00D57E01"/>
    <w:rsid w:val="00D67602"/>
    <w:rsid w:val="00D80C03"/>
    <w:rsid w:val="00D836CD"/>
    <w:rsid w:val="00DB1C34"/>
    <w:rsid w:val="00DC0E95"/>
    <w:rsid w:val="00DC61EA"/>
    <w:rsid w:val="00DD1416"/>
    <w:rsid w:val="00E7393D"/>
    <w:rsid w:val="00E80CEF"/>
    <w:rsid w:val="00EB2598"/>
    <w:rsid w:val="00EE5517"/>
    <w:rsid w:val="00EF71D8"/>
    <w:rsid w:val="00F3375D"/>
    <w:rsid w:val="00F718B4"/>
    <w:rsid w:val="00FC14C4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0D6A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uiPriority w:val="99"/>
    <w:rsid w:val="000F1535"/>
    <w:rPr>
      <w:rFonts w:cs="Times New Roman"/>
    </w:rPr>
  </w:style>
  <w:style w:type="character" w:styleId="Hypertextovodkaz">
    <w:name w:val="Hyperlink"/>
    <w:basedOn w:val="Standardnpsmoodstavce"/>
    <w:uiPriority w:val="99"/>
    <w:rsid w:val="00400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ochrana_osobnich_udaj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9467D-C92E-4123-BB5B-8FF3D128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dc:description/>
  <cp:lastModifiedBy>320</cp:lastModifiedBy>
  <cp:revision>2</cp:revision>
  <cp:lastPrinted>2017-02-21T08:05:00Z</cp:lastPrinted>
  <dcterms:created xsi:type="dcterms:W3CDTF">2024-05-14T09:25:00Z</dcterms:created>
  <dcterms:modified xsi:type="dcterms:W3CDTF">2024-05-14T09:25:00Z</dcterms:modified>
</cp:coreProperties>
</file>